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F2" w:rsidRPr="006F0FD2" w:rsidRDefault="00FA0FF2" w:rsidP="00FA0FF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ЭКОНОМИКА</w:t>
      </w:r>
    </w:p>
    <w:p w:rsidR="00FA0FF2" w:rsidRPr="006F0FD2" w:rsidRDefault="00FA0FF2" w:rsidP="00FA0FF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Рабочая программа написана на основе фундаментального ядра содержания среднего общего образования и требований к результатам обучения, представленных в Федеральном государственном стандарте среднего общего образования (раздел «Экономика»).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Курс «Экономика» (10 и 11 классы) призван сформировать экономическое мышление и привить навыки рационального экономического поведения, а также создать предпосылки для последующего профессионального обучения и эффективной практической деятельности учащихся.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 xml:space="preserve">Цель: изучение экономики направлено </w:t>
      </w:r>
      <w:proofErr w:type="gramStart"/>
      <w:r w:rsidRPr="006F0FD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F0FD2">
        <w:rPr>
          <w:rFonts w:ascii="Times New Roman" w:hAnsi="Times New Roman" w:cs="Times New Roman"/>
          <w:sz w:val="28"/>
          <w:szCs w:val="28"/>
        </w:rPr>
        <w:t>: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 xml:space="preserve">формирование мировоззренческой, ценностно-смысловой сферы </w:t>
      </w:r>
      <w:proofErr w:type="gramStart"/>
      <w:r w:rsidRPr="006F0FD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F0FD2">
        <w:rPr>
          <w:rFonts w:ascii="Times New Roman" w:hAnsi="Times New Roman" w:cs="Times New Roman"/>
          <w:sz w:val="28"/>
          <w:szCs w:val="28"/>
        </w:rPr>
        <w:t>, российской гражданской идентичности, приверженности ценностям, закрепленным Конституцией Российской Федерации;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>понимание роли России в многообразном, быстро меняющемся глобальном мире;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>формирование навыков критического мышления, анализа и синтеза, умений оценивать и сопоставлять методы исследования, характерные для экономической науки;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>формирование целостного восприятия всего спектра природных, экономических, социальных реалий;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>формирование умений обобщать, анализировать и оценивать информацию (теории, концепции, факты, имеющие отношение к общественному развитию и роли личности в нем) с целью проверки гипотез и интерпретации данных различных источников;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•</w:t>
      </w:r>
      <w:r w:rsidRPr="006F0FD2">
        <w:rPr>
          <w:rFonts w:ascii="Times New Roman" w:hAnsi="Times New Roman" w:cs="Times New Roman"/>
          <w:sz w:val="28"/>
          <w:szCs w:val="28"/>
        </w:rPr>
        <w:tab/>
        <w:t>овладение знаниями по многообразию взглядов и теорий экономической науки.</w:t>
      </w:r>
    </w:p>
    <w:p w:rsidR="00FA0FF2" w:rsidRPr="006F0FD2" w:rsidRDefault="00FA0FF2" w:rsidP="00FA0F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 xml:space="preserve">Освоение нового содержания осуществляется с опорой на </w:t>
      </w:r>
      <w:proofErr w:type="spellStart"/>
      <w:r w:rsidRPr="006F0FD2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6F0FD2">
        <w:rPr>
          <w:rFonts w:ascii="Times New Roman" w:hAnsi="Times New Roman" w:cs="Times New Roman"/>
          <w:sz w:val="28"/>
          <w:szCs w:val="28"/>
        </w:rPr>
        <w:t xml:space="preserve"> связи с другими разделами обществознания, с курсами математики, истории, географии, литературы и др. </w:t>
      </w:r>
    </w:p>
    <w:p w:rsidR="00FA0FF2" w:rsidRPr="006F0FD2" w:rsidRDefault="00FA0FF2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 xml:space="preserve">Программа опирается на учебник Р. И. Хасбулатова «Экономика» для средней (полной) школы (10—11 классы). </w:t>
      </w:r>
    </w:p>
    <w:p w:rsidR="00FF3E5C" w:rsidRPr="006F0FD2" w:rsidRDefault="00FF3E5C" w:rsidP="00FF3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D2">
        <w:rPr>
          <w:rFonts w:ascii="Times New Roman" w:hAnsi="Times New Roman" w:cs="Times New Roman"/>
          <w:sz w:val="28"/>
          <w:szCs w:val="28"/>
        </w:rPr>
        <w:t>Курс экономики рассчитан на первый год обучения и предназначен для углубленного уровня обучения 68 часов в 10 классе.</w:t>
      </w:r>
    </w:p>
    <w:p w:rsidR="00FF3E5C" w:rsidRPr="006F0FD2" w:rsidRDefault="00FF3E5C" w:rsidP="00FA0F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3E5C" w:rsidRPr="006F0FD2" w:rsidSect="00BE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A0FF2"/>
    <w:rsid w:val="006F0FD2"/>
    <w:rsid w:val="007122A0"/>
    <w:rsid w:val="00BE2E96"/>
    <w:rsid w:val="00C702FF"/>
    <w:rsid w:val="00FA0FF2"/>
    <w:rsid w:val="00FF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2020-10-13T04:40:00Z</dcterms:created>
  <dcterms:modified xsi:type="dcterms:W3CDTF">2020-10-13T11:20:00Z</dcterms:modified>
</cp:coreProperties>
</file>